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</w:pPr>
      <w:bookmarkStart w:id="0" w:name="_Toc23808"/>
      <w:bookmarkStart w:id="1" w:name="_Toc11994"/>
      <w:bookmarkStart w:id="2" w:name="_Toc9614"/>
      <w:bookmarkStart w:id="3" w:name="_Toc15958"/>
      <w:bookmarkStart w:id="4" w:name="_Toc4575"/>
      <w:bookmarkStart w:id="5" w:name="_Toc505"/>
      <w:bookmarkStart w:id="10" w:name="_GoBack"/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  <w:t>杭实集团“青蓝计划”制造业人才发展项目</w:t>
      </w:r>
    </w:p>
    <w:p>
      <w:pPr>
        <w:spacing w:line="360" w:lineRule="auto"/>
        <w:jc w:val="center"/>
        <w:outlineLvl w:val="0"/>
        <w:rPr>
          <w:rFonts w:hint="eastAsia"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t>采购公告</w:t>
      </w:r>
      <w:bookmarkEnd w:id="0"/>
      <w:bookmarkEnd w:id="1"/>
      <w:bookmarkEnd w:id="2"/>
      <w:bookmarkEnd w:id="3"/>
      <w:bookmarkEnd w:id="4"/>
      <w:bookmarkEnd w:id="5"/>
    </w:p>
    <w:bookmarkEnd w:id="10"/>
    <w:p>
      <w:pPr>
        <w:widowControl/>
        <w:spacing w:line="360" w:lineRule="auto"/>
        <w:ind w:left="178" w:firstLine="420" w:firstLineChars="200"/>
        <w:jc w:val="left"/>
        <w:rPr>
          <w:rFonts w:ascii="宋体" w:hAnsi="宋体" w:cs="Arial"/>
          <w:color w:val="auto"/>
          <w:kern w:val="0"/>
          <w:szCs w:val="21"/>
          <w:highlight w:val="none"/>
        </w:rPr>
      </w:pPr>
      <w:r>
        <w:rPr>
          <w:rFonts w:ascii="宋体" w:hAnsi="宋体" w:cs="Arial"/>
          <w:color w:val="auto"/>
          <w:kern w:val="0"/>
          <w:szCs w:val="21"/>
          <w:highlight w:val="none"/>
        </w:rPr>
        <w:t>根据《杭州市实业投资集团有限公司非生产经营货物服务采购管理办法》等有关规定，浙江科佳工程咨询有限公司受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杭州市实业投资集团有限公司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委托，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以竞争性磋商采购的方式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就</w:t>
      </w:r>
      <w:r>
        <w:rPr>
          <w:rFonts w:hint="eastAsia" w:ascii="宋体" w:hAnsi="宋体" w:cs="Arial"/>
          <w:color w:val="auto"/>
          <w:highlight w:val="none"/>
          <w:lang w:eastAsia="zh-CN"/>
        </w:rPr>
        <w:t>杭实集团“青蓝计划”制造业人才发展项目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组织采购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，欢迎国内合格的供应商前来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参加投标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。</w:t>
      </w:r>
    </w:p>
    <w:p>
      <w:pPr>
        <w:numPr>
          <w:ilvl w:val="0"/>
          <w:numId w:val="1"/>
        </w:num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项目名称：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杭实集团“青蓝计划”制造业人才发展项目</w:t>
      </w:r>
    </w:p>
    <w:p>
      <w:pPr>
        <w:numPr>
          <w:ilvl w:val="0"/>
          <w:numId w:val="1"/>
        </w:num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项目编号：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KJZB-HS-2024009</w:t>
      </w:r>
    </w:p>
    <w:p>
      <w:pPr>
        <w:numPr>
          <w:ilvl w:val="0"/>
          <w:numId w:val="1"/>
        </w:numPr>
        <w:spacing w:line="360" w:lineRule="auto"/>
        <w:ind w:left="601"/>
        <w:rPr>
          <w:rFonts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采购内容：</w:t>
      </w:r>
      <w:r>
        <w:rPr>
          <w:rFonts w:hint="eastAsia" w:ascii="宋体" w:hAnsi="宋体" w:cs="宋体"/>
          <w:b w:val="0"/>
          <w:bCs/>
          <w:color w:val="auto"/>
          <w:szCs w:val="21"/>
          <w:highlight w:val="none"/>
          <w:lang w:val="en-US" w:eastAsia="zh-CN"/>
        </w:rPr>
        <w:t>本次采购内容主要为杭实集团“青蓝计划”制造业人才发展项目全流程服务，包括但不限于项目策划、课程面授、现场教学、项目运营、实施物料等。</w:t>
      </w:r>
      <w:r>
        <w:rPr>
          <w:rFonts w:hint="eastAsia" w:ascii="宋体" w:hAnsi="宋体" w:eastAsia="宋体" w:cs="宋体"/>
          <w:b w:val="0"/>
          <w:bCs/>
          <w:color w:val="auto"/>
          <w:szCs w:val="21"/>
          <w:highlight w:val="none"/>
          <w:lang w:val="en-US" w:eastAsia="zh-CN"/>
        </w:rPr>
        <w:t>本项目预算为65万元。</w:t>
      </w:r>
    </w:p>
    <w:p>
      <w:p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4、投标人资格条件: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（1）</w:t>
      </w:r>
      <w:r>
        <w:rPr>
          <w:rFonts w:hint="eastAsia" w:ascii="宋体" w:hAnsi="宋体" w:cs="宋体"/>
          <w:color w:val="auto"/>
          <w:szCs w:val="21"/>
          <w:highlight w:val="none"/>
        </w:rPr>
        <w:t>具有履行合同的能力，具有良好的商业信誉和健全的财务会计制度，具有履行合同所必需的设备和专业技术能力，有依法缴纳税收和社会保障资金的良好记录，在近三年内的经营活动中没有重大违法记录。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（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2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）</w:t>
      </w:r>
      <w:r>
        <w:rPr>
          <w:rFonts w:hint="eastAsia" w:ascii="宋体" w:hAnsi="宋体" w:cs="宋体"/>
          <w:color w:val="auto"/>
          <w:szCs w:val="21"/>
          <w:highlight w:val="none"/>
        </w:rPr>
        <w:t>本次采购不接受联合体投标。</w:t>
      </w:r>
    </w:p>
    <w:p>
      <w:p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5、采购文件的获取：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Arial"/>
          <w:color w:val="auto"/>
          <w:kern w:val="0"/>
          <w:szCs w:val="21"/>
          <w:highlight w:val="none"/>
        </w:rPr>
      </w:pP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 xml:space="preserve">（1） 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时间：</w:t>
      </w:r>
      <w:bookmarkStart w:id="6" w:name="B16_竞争性谈判文件发售开始日期"/>
      <w:bookmarkEnd w:id="6"/>
      <w:r>
        <w:rPr>
          <w:rFonts w:ascii="宋体" w:hAnsi="宋体" w:cs="Arial"/>
          <w:color w:val="auto"/>
          <w:szCs w:val="21"/>
          <w:highlight w:val="none"/>
        </w:rPr>
        <w:t>2024年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5</w:t>
      </w:r>
      <w:r>
        <w:rPr>
          <w:rFonts w:ascii="宋体" w:hAnsi="宋体" w:cs="Arial"/>
          <w:color w:val="auto"/>
          <w:szCs w:val="21"/>
          <w:highlight w:val="none"/>
        </w:rPr>
        <w:t>月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21</w:t>
      </w:r>
      <w:r>
        <w:rPr>
          <w:rFonts w:ascii="宋体" w:hAnsi="宋体" w:cs="Arial"/>
          <w:color w:val="auto"/>
          <w:szCs w:val="21"/>
          <w:highlight w:val="none"/>
        </w:rPr>
        <w:t>日起至2024年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5</w:t>
      </w:r>
      <w:r>
        <w:rPr>
          <w:rFonts w:ascii="宋体" w:hAnsi="宋体" w:cs="Arial"/>
          <w:color w:val="auto"/>
          <w:szCs w:val="21"/>
          <w:highlight w:val="none"/>
        </w:rPr>
        <w:t>月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23</w:t>
      </w:r>
      <w:r>
        <w:rPr>
          <w:rFonts w:ascii="宋体" w:hAnsi="宋体" w:cs="Arial"/>
          <w:color w:val="auto"/>
          <w:szCs w:val="21"/>
          <w:highlight w:val="none"/>
        </w:rPr>
        <w:t>日（双休日及法定节假日除外），上午：</w:t>
      </w:r>
      <w:bookmarkStart w:id="7" w:name="B18_竞争性谈判文件发售上午时间"/>
      <w:r>
        <w:rPr>
          <w:rFonts w:ascii="宋体" w:hAnsi="宋体" w:cs="Arial"/>
          <w:color w:val="auto"/>
          <w:szCs w:val="21"/>
          <w:highlight w:val="none"/>
        </w:rPr>
        <w:t>9:00-11:30</w:t>
      </w:r>
      <w:bookmarkEnd w:id="7"/>
      <w:r>
        <w:rPr>
          <w:rFonts w:ascii="宋体" w:hAnsi="宋体" w:cs="Arial"/>
          <w:color w:val="auto"/>
          <w:szCs w:val="21"/>
          <w:highlight w:val="none"/>
        </w:rPr>
        <w:t>；下午：</w:t>
      </w:r>
      <w:bookmarkStart w:id="8" w:name="B19_竞争性谈判文件发售下午时间"/>
      <w:r>
        <w:rPr>
          <w:rFonts w:ascii="宋体" w:hAnsi="宋体" w:cs="Arial"/>
          <w:color w:val="auto"/>
          <w:szCs w:val="21"/>
          <w:highlight w:val="none"/>
        </w:rPr>
        <w:t>14:00-17:00</w:t>
      </w:r>
      <w:bookmarkEnd w:id="8"/>
    </w:p>
    <w:p>
      <w:pPr>
        <w:widowControl/>
        <w:spacing w:line="360" w:lineRule="auto"/>
        <w:ind w:firstLine="420" w:firstLineChars="200"/>
        <w:jc w:val="left"/>
        <w:rPr>
          <w:rFonts w:ascii="宋体" w:hAnsi="宋体" w:cs="Arial"/>
          <w:color w:val="auto"/>
          <w:kern w:val="0"/>
          <w:szCs w:val="21"/>
          <w:highlight w:val="none"/>
        </w:rPr>
      </w:pP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 w:cs="Arial"/>
          <w:color w:val="auto"/>
          <w:kern w:val="0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）获取方式：</w:t>
      </w:r>
      <w:r>
        <w:rPr>
          <w:rFonts w:hint="eastAsia" w:ascii="宋体" w:hAnsi="宋体" w:cs="Arial"/>
          <w:color w:val="auto"/>
          <w:kern w:val="0"/>
          <w:szCs w:val="21"/>
          <w:highlight w:val="none"/>
          <w:lang w:val="en-US" w:eastAsia="zh-CN"/>
        </w:rPr>
        <w:t>报名资料扫描件发邮箱后，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联系代理公司线上获取，接收报名资料的邮箱地址：3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60335662@qq.com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；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Arial"/>
          <w:color w:val="auto"/>
          <w:kern w:val="0"/>
          <w:szCs w:val="21"/>
          <w:highlight w:val="none"/>
        </w:rPr>
      </w:pP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 w:cs="Arial"/>
          <w:color w:val="auto"/>
          <w:kern w:val="0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）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售价（元）：每本500（售后不退）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。</w:t>
      </w:r>
    </w:p>
    <w:p>
      <w:pPr>
        <w:widowControl/>
        <w:spacing w:before="60" w:after="60" w:line="360" w:lineRule="auto"/>
        <w:ind w:right="60" w:firstLine="420" w:firstLineChars="200"/>
        <w:jc w:val="left"/>
        <w:rPr>
          <w:rFonts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Arial"/>
          <w:color w:val="auto"/>
          <w:szCs w:val="21"/>
          <w:highlight w:val="none"/>
          <w:lang w:eastAsia="zh-CN"/>
        </w:rPr>
        <w:t>）</w:t>
      </w:r>
      <w:r>
        <w:rPr>
          <w:rFonts w:ascii="宋体" w:hAnsi="宋体" w:cs="Arial"/>
          <w:color w:val="auto"/>
          <w:szCs w:val="21"/>
          <w:highlight w:val="none"/>
        </w:rPr>
        <w:t>报名需提交资料：1）介绍信或法人授权书</w:t>
      </w:r>
      <w:r>
        <w:rPr>
          <w:rFonts w:hint="eastAsia" w:ascii="宋体" w:hAnsi="宋体" w:cs="Arial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格式自拟</w:t>
      </w:r>
      <w:r>
        <w:rPr>
          <w:rFonts w:hint="eastAsia" w:ascii="宋体" w:hAnsi="宋体" w:cs="Arial"/>
          <w:color w:val="auto"/>
          <w:szCs w:val="21"/>
          <w:highlight w:val="none"/>
          <w:lang w:eastAsia="zh-CN"/>
        </w:rPr>
        <w:t>）</w:t>
      </w:r>
      <w:r>
        <w:rPr>
          <w:rFonts w:ascii="宋体" w:hAnsi="宋体" w:cs="Arial"/>
          <w:color w:val="auto"/>
          <w:szCs w:val="21"/>
          <w:highlight w:val="none"/>
        </w:rPr>
        <w:t>；2）被授权人身份证（</w:t>
      </w:r>
      <w:r>
        <w:rPr>
          <w:rFonts w:hint="eastAsia" w:ascii="宋体" w:hAnsi="宋体" w:cs="Arial"/>
          <w:color w:val="auto"/>
          <w:szCs w:val="21"/>
          <w:highlight w:val="none"/>
        </w:rPr>
        <w:t>复印件加盖单位公章</w:t>
      </w:r>
      <w:r>
        <w:rPr>
          <w:rFonts w:ascii="宋体" w:hAnsi="宋体" w:cs="Arial"/>
          <w:color w:val="auto"/>
          <w:szCs w:val="21"/>
          <w:highlight w:val="none"/>
        </w:rPr>
        <w:t>）；3）</w:t>
      </w:r>
      <w:bookmarkStart w:id="9" w:name="B37_购买标书时须提交的文件资料"/>
      <w:r>
        <w:rPr>
          <w:rFonts w:ascii="宋体" w:hAnsi="宋体" w:cs="Arial"/>
          <w:color w:val="auto"/>
          <w:szCs w:val="21"/>
          <w:highlight w:val="none"/>
        </w:rPr>
        <w:t>营业执照（复印件加盖单位公章）</w:t>
      </w:r>
      <w:bookmarkEnd w:id="9"/>
      <w:r>
        <w:rPr>
          <w:rFonts w:ascii="宋体" w:hAnsi="宋体" w:cs="Arial"/>
          <w:color w:val="auto"/>
          <w:szCs w:val="21"/>
          <w:highlight w:val="none"/>
        </w:rPr>
        <w:t>；</w:t>
      </w:r>
    </w:p>
    <w:p>
      <w:pPr>
        <w:spacing w:line="360" w:lineRule="auto"/>
        <w:ind w:left="601"/>
        <w:rPr>
          <w:rFonts w:ascii="宋体" w:hAnsi="宋体" w:cs="宋体"/>
          <w:b/>
          <w:color w:val="auto"/>
          <w:szCs w:val="21"/>
          <w:highlight w:val="none"/>
          <w:lang w:val="zh-TW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6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  <w:t>、投标截止时间：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20</w:t>
      </w:r>
      <w:r>
        <w:rPr>
          <w:rFonts w:ascii="宋体" w:hAnsi="宋体" w:eastAsia="PMingLiU" w:cs="宋体"/>
          <w:b/>
          <w:color w:val="auto"/>
          <w:szCs w:val="21"/>
          <w:highlight w:val="none"/>
          <w:lang w:val="zh-TW" w:eastAsia="zh-TW"/>
        </w:rPr>
        <w:t>24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年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月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28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日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时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  <w:t>30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分整</w:t>
      </w:r>
    </w:p>
    <w:p>
      <w:p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7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  <w:t>、投标地点：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杭州市西湖区宝石山下四弄19号2101会议室</w:t>
      </w:r>
    </w:p>
    <w:p>
      <w:pPr>
        <w:spacing w:line="360" w:lineRule="auto"/>
        <w:ind w:left="601"/>
        <w:rPr>
          <w:rFonts w:hint="eastAsia" w:ascii="宋体" w:hAnsi="宋体" w:eastAsia="PMingLiU" w:cs="宋体"/>
          <w:b/>
          <w:color w:val="auto"/>
          <w:szCs w:val="21"/>
          <w:highlight w:val="none"/>
          <w:lang w:val="zh-TW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8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  <w:t>、开标时间：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同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  <w:t>投标截止时间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。</w:t>
      </w:r>
    </w:p>
    <w:p>
      <w:p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9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  <w:t>、开标地点：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同投标地点</w:t>
      </w:r>
      <w:r>
        <w:rPr>
          <w:rFonts w:ascii="宋体" w:hAnsi="宋体" w:cs="宋体"/>
          <w:b/>
          <w:color w:val="auto"/>
          <w:szCs w:val="21"/>
          <w:highlight w:val="none"/>
        </w:rPr>
        <w:t>。</w:t>
      </w:r>
    </w:p>
    <w:p>
      <w:pPr>
        <w:spacing w:line="360" w:lineRule="auto"/>
        <w:ind w:left="601"/>
        <w:rPr>
          <w:rFonts w:hint="eastAsia" w:ascii="宋体" w:hAnsi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10、本次采购公告发布范围：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杭实集团</w:t>
      </w:r>
      <w:r>
        <w:rPr>
          <w:rFonts w:ascii="宋体" w:hAnsi="宋体" w:cs="宋体"/>
          <w:bCs/>
          <w:color w:val="auto"/>
          <w:szCs w:val="21"/>
          <w:highlight w:val="none"/>
        </w:rPr>
        <w:t>官网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（</w:t>
      </w:r>
      <w:r>
        <w:rPr>
          <w:rFonts w:ascii="宋体" w:hAnsi="宋体" w:cs="宋体"/>
          <w:bCs/>
          <w:color w:val="auto"/>
          <w:szCs w:val="21"/>
          <w:highlight w:val="none"/>
        </w:rPr>
        <w:t>http://www.hziam.com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）</w:t>
      </w:r>
    </w:p>
    <w:p>
      <w:pPr>
        <w:pStyle w:val="2"/>
        <w:ind w:left="598" w:right="144"/>
        <w:jc w:val="left"/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11、有关本项目招、投标的其它事宜，请与采购人或采购代理机构联系。</w:t>
      </w:r>
    </w:p>
    <w:p>
      <w:pPr>
        <w:pStyle w:val="2"/>
        <w:ind w:left="598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采购人名称：杭州市实业投资集团有限公司</w:t>
      </w:r>
    </w:p>
    <w:p>
      <w:pPr>
        <w:pStyle w:val="2"/>
        <w:ind w:left="598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 xml:space="preserve">联系人：汪先生 </w:t>
      </w:r>
    </w:p>
    <w:p>
      <w:pPr>
        <w:pStyle w:val="2"/>
        <w:ind w:left="598"/>
        <w:jc w:val="left"/>
        <w:rPr>
          <w:rFonts w:hint="default" w:ascii="宋体" w:hAnsi="宋体" w:eastAsia="宋体" w:cs="宋体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联系电话：0571-85211710</w:t>
      </w:r>
    </w:p>
    <w:p>
      <w:pPr>
        <w:pStyle w:val="2"/>
        <w:ind w:left="598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 xml:space="preserve">地址：杭州市西湖区宝石山下四弄19号 </w:t>
      </w:r>
    </w:p>
    <w:p>
      <w:pPr>
        <w:pStyle w:val="2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>
      <w:pPr>
        <w:pStyle w:val="2"/>
        <w:ind w:left="598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采购代理机构名称：浙江科佳工程咨询有限公司</w:t>
      </w:r>
    </w:p>
    <w:p>
      <w:pPr>
        <w:pStyle w:val="2"/>
        <w:ind w:left="598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 xml:space="preserve">地点：杭州市上城区凤起东路462号顺福商务中心3号楼10层（事业六部） </w:t>
      </w:r>
    </w:p>
    <w:p>
      <w:pPr>
        <w:pStyle w:val="2"/>
        <w:ind w:left="598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联系人：王炜</w:t>
      </w:r>
    </w:p>
    <w:p>
      <w:pPr>
        <w:pStyle w:val="2"/>
        <w:ind w:left="598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联系电话：17091649344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1140E5"/>
    <w:multiLevelType w:val="singleLevel"/>
    <w:tmpl w:val="DA1140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MGVkY2Q2NWRkZDg1YjFkMDVlMmNhZGFkYzY2OWUifQ=="/>
  </w:docVars>
  <w:rsids>
    <w:rsidRoot w:val="25D86D8F"/>
    <w:rsid w:val="25D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eastAsia="方正姚体"/>
      <w:b/>
      <w:bCs/>
      <w:color w:val="FF0000"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2024-05-22T06:02:00Z</dcterms:created>
  <dc:creator>秦雪璠</dc:creator>
  <cp:lastModifiedBy>秦雪璠</cp:lastModifiedBy>
  <dcterms:modified xsi:type="dcterms:W3CDTF">2024-05-22T06:03:25Z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583C925943074A42940BC0964AD84491_11</vt:lpwstr>
  </property>
</Properties>
</file>